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21" w:rsidRDefault="000628FD">
      <w:r>
        <w:t xml:space="preserve">Zadanie </w:t>
      </w:r>
      <w:r w:rsidR="002C5721">
        <w:t>1.</w:t>
      </w:r>
    </w:p>
    <w:p w:rsidR="002C5721" w:rsidRDefault="002C5721" w:rsidP="002C5721">
      <w:r>
        <w:t>Wybierz metodę wspierającą aktywność uczestników podczas dyskusji</w:t>
      </w:r>
    </w:p>
    <w:p w:rsidR="002C5721" w:rsidRDefault="002C5721" w:rsidP="00D10610">
      <w:pPr>
        <w:pStyle w:val="Akapitzlist"/>
        <w:numPr>
          <w:ilvl w:val="0"/>
          <w:numId w:val="4"/>
        </w:numPr>
      </w:pPr>
      <w:r>
        <w:t>Metoda tekstu przewodniego</w:t>
      </w:r>
    </w:p>
    <w:p w:rsidR="002C5721" w:rsidRDefault="002C5721" w:rsidP="00D10610">
      <w:pPr>
        <w:pStyle w:val="Akapitzlist"/>
        <w:numPr>
          <w:ilvl w:val="0"/>
          <w:numId w:val="4"/>
        </w:numPr>
      </w:pPr>
      <w:r>
        <w:t xml:space="preserve">Metoda projektów </w:t>
      </w:r>
    </w:p>
    <w:p w:rsidR="002C5721" w:rsidRPr="00A22131" w:rsidRDefault="002C5721" w:rsidP="00D10610">
      <w:pPr>
        <w:pStyle w:val="Akapitzlist"/>
        <w:numPr>
          <w:ilvl w:val="0"/>
          <w:numId w:val="4"/>
        </w:numPr>
        <w:rPr>
          <w:b/>
        </w:rPr>
      </w:pPr>
      <w:proofErr w:type="spellStart"/>
      <w:r w:rsidRPr="00A22131">
        <w:rPr>
          <w:b/>
        </w:rPr>
        <w:t>Metaplan</w:t>
      </w:r>
      <w:proofErr w:type="spellEnd"/>
    </w:p>
    <w:p w:rsidR="002C5721" w:rsidRDefault="002C5721" w:rsidP="00D10610">
      <w:pPr>
        <w:pStyle w:val="Akapitzlist"/>
        <w:numPr>
          <w:ilvl w:val="0"/>
          <w:numId w:val="4"/>
        </w:numPr>
      </w:pPr>
      <w:r>
        <w:t>Wykład</w:t>
      </w:r>
    </w:p>
    <w:p w:rsidR="002C5721" w:rsidRDefault="000628FD">
      <w:r>
        <w:t xml:space="preserve">Zadanie </w:t>
      </w:r>
      <w:r w:rsidR="002C5721">
        <w:t>2.</w:t>
      </w:r>
    </w:p>
    <w:p w:rsidR="00F0700D" w:rsidRDefault="00530EE2" w:rsidP="00F0700D">
      <w:r>
        <w:t xml:space="preserve">Uczenie się poprzez odnajdowanie informacji w zewnętrznych bazach danych i </w:t>
      </w:r>
      <w:r w:rsidR="00720DE8">
        <w:t>łączenie</w:t>
      </w:r>
      <w:r>
        <w:t xml:space="preserve"> ich ze sobą </w:t>
      </w:r>
      <w:r w:rsidR="00F0700D">
        <w:t>wiąże się z:</w:t>
      </w:r>
    </w:p>
    <w:p w:rsidR="00F0700D" w:rsidRDefault="00F0700D" w:rsidP="00D10610">
      <w:pPr>
        <w:pStyle w:val="Akapitzlist"/>
        <w:numPr>
          <w:ilvl w:val="0"/>
          <w:numId w:val="7"/>
        </w:numPr>
      </w:pPr>
      <w:r>
        <w:t>Konstruktywizmem</w:t>
      </w:r>
    </w:p>
    <w:p w:rsidR="00F0700D" w:rsidRPr="00530EE2" w:rsidRDefault="00F0700D" w:rsidP="00D10610">
      <w:pPr>
        <w:pStyle w:val="Akapitzlist"/>
        <w:numPr>
          <w:ilvl w:val="0"/>
          <w:numId w:val="7"/>
        </w:numPr>
        <w:rPr>
          <w:b/>
        </w:rPr>
      </w:pPr>
      <w:proofErr w:type="spellStart"/>
      <w:r w:rsidRPr="00530EE2">
        <w:rPr>
          <w:b/>
        </w:rPr>
        <w:t>Konektywizmem</w:t>
      </w:r>
      <w:proofErr w:type="spellEnd"/>
    </w:p>
    <w:p w:rsidR="00F0700D" w:rsidRPr="00530EE2" w:rsidRDefault="00F0700D" w:rsidP="00D10610">
      <w:pPr>
        <w:pStyle w:val="Akapitzlist"/>
        <w:numPr>
          <w:ilvl w:val="0"/>
          <w:numId w:val="7"/>
        </w:numPr>
      </w:pPr>
      <w:r w:rsidRPr="00530EE2">
        <w:t xml:space="preserve">Myśleniem </w:t>
      </w:r>
      <w:proofErr w:type="spellStart"/>
      <w:r w:rsidRPr="00530EE2">
        <w:t>komputacyjnym</w:t>
      </w:r>
      <w:proofErr w:type="spellEnd"/>
    </w:p>
    <w:p w:rsidR="00F0700D" w:rsidRDefault="00F0700D" w:rsidP="00D10610">
      <w:pPr>
        <w:pStyle w:val="Akapitzlist"/>
        <w:numPr>
          <w:ilvl w:val="0"/>
          <w:numId w:val="7"/>
        </w:numPr>
      </w:pPr>
      <w:r>
        <w:t>Myśleniem logicznym</w:t>
      </w:r>
    </w:p>
    <w:p w:rsidR="00F0700D" w:rsidRDefault="000628FD">
      <w:r>
        <w:t xml:space="preserve">Zadanie </w:t>
      </w:r>
      <w:r w:rsidR="002C5721">
        <w:t>3.</w:t>
      </w:r>
    </w:p>
    <w:p w:rsidR="002C5721" w:rsidRDefault="002C5721" w:rsidP="002C5721">
      <w:r>
        <w:t>Film dydaktyczny można przygotować wykorzystując do tego celu program</w:t>
      </w:r>
    </w:p>
    <w:p w:rsidR="002C5721" w:rsidRPr="002C5721" w:rsidRDefault="002C5721" w:rsidP="00D10610">
      <w:pPr>
        <w:pStyle w:val="Akapitzlist"/>
        <w:numPr>
          <w:ilvl w:val="0"/>
          <w:numId w:val="10"/>
        </w:numPr>
      </w:pPr>
      <w:r w:rsidRPr="002C5721">
        <w:t>PowerPoint</w:t>
      </w:r>
    </w:p>
    <w:p w:rsidR="002C5721" w:rsidRPr="002C5721" w:rsidRDefault="002C5721" w:rsidP="00D10610">
      <w:pPr>
        <w:pStyle w:val="Akapitzlist"/>
        <w:numPr>
          <w:ilvl w:val="0"/>
          <w:numId w:val="10"/>
        </w:numPr>
        <w:rPr>
          <w:b/>
        </w:rPr>
      </w:pPr>
      <w:r w:rsidRPr="002C5721">
        <w:rPr>
          <w:b/>
        </w:rPr>
        <w:t>Movie Maker</w:t>
      </w:r>
    </w:p>
    <w:p w:rsidR="002C5721" w:rsidRDefault="002C5721" w:rsidP="00D10610">
      <w:pPr>
        <w:pStyle w:val="Akapitzlist"/>
        <w:numPr>
          <w:ilvl w:val="0"/>
          <w:numId w:val="10"/>
        </w:numPr>
      </w:pPr>
      <w:proofErr w:type="spellStart"/>
      <w:r>
        <w:t>Gimp</w:t>
      </w:r>
      <w:proofErr w:type="spellEnd"/>
    </w:p>
    <w:p w:rsidR="002C5721" w:rsidRDefault="002C5721" w:rsidP="00D10610">
      <w:pPr>
        <w:pStyle w:val="Akapitzlist"/>
        <w:numPr>
          <w:ilvl w:val="0"/>
          <w:numId w:val="10"/>
        </w:numPr>
      </w:pPr>
      <w:proofErr w:type="spellStart"/>
      <w:r>
        <w:t>SumoPaint</w:t>
      </w:r>
      <w:proofErr w:type="spellEnd"/>
    </w:p>
    <w:p w:rsidR="002C5721" w:rsidRDefault="000628FD">
      <w:r>
        <w:t xml:space="preserve">Zadanie </w:t>
      </w:r>
      <w:r w:rsidR="002C5721">
        <w:t>4.</w:t>
      </w:r>
    </w:p>
    <w:p w:rsidR="002C5721" w:rsidRDefault="002C5721" w:rsidP="002C5721">
      <w:r>
        <w:t>Typ dokumentu można rozpoznać po rozszerzeniu pliku. Plik z rozszerzenie</w:t>
      </w:r>
      <w:r w:rsidR="00E61C28">
        <w:t>m</w:t>
      </w:r>
      <w:r>
        <w:t xml:space="preserve"> „</w:t>
      </w:r>
      <w:proofErr w:type="spellStart"/>
      <w:r w:rsidR="000B605F">
        <w:t>pptx</w:t>
      </w:r>
      <w:proofErr w:type="spellEnd"/>
      <w:r>
        <w:t>” jest:</w:t>
      </w:r>
    </w:p>
    <w:p w:rsidR="002C5721" w:rsidRDefault="002C5721" w:rsidP="00D10610">
      <w:pPr>
        <w:pStyle w:val="Akapitzlist"/>
        <w:numPr>
          <w:ilvl w:val="0"/>
          <w:numId w:val="13"/>
        </w:numPr>
      </w:pPr>
      <w:proofErr w:type="gramStart"/>
      <w:r>
        <w:t>filmem</w:t>
      </w:r>
      <w:proofErr w:type="gramEnd"/>
    </w:p>
    <w:p w:rsidR="002C5721" w:rsidRPr="00BC1FF7" w:rsidRDefault="002C5721" w:rsidP="00D10610">
      <w:pPr>
        <w:pStyle w:val="Akapitzlist"/>
        <w:numPr>
          <w:ilvl w:val="0"/>
          <w:numId w:val="13"/>
        </w:numPr>
        <w:rPr>
          <w:b/>
        </w:rPr>
      </w:pPr>
      <w:proofErr w:type="gramStart"/>
      <w:r w:rsidRPr="00BC1FF7">
        <w:rPr>
          <w:b/>
        </w:rPr>
        <w:t>prezentacją</w:t>
      </w:r>
      <w:proofErr w:type="gramEnd"/>
    </w:p>
    <w:p w:rsidR="002C5721" w:rsidRDefault="002C5721" w:rsidP="00D10610">
      <w:pPr>
        <w:pStyle w:val="Akapitzlist"/>
        <w:numPr>
          <w:ilvl w:val="0"/>
          <w:numId w:val="13"/>
        </w:numPr>
      </w:pPr>
      <w:proofErr w:type="gramStart"/>
      <w:r>
        <w:t>grafiką</w:t>
      </w:r>
      <w:proofErr w:type="gramEnd"/>
    </w:p>
    <w:p w:rsidR="002C5721" w:rsidRPr="00BC1FF7" w:rsidRDefault="002C5721" w:rsidP="00D10610">
      <w:pPr>
        <w:pStyle w:val="Akapitzlist"/>
        <w:numPr>
          <w:ilvl w:val="0"/>
          <w:numId w:val="13"/>
        </w:numPr>
      </w:pPr>
      <w:proofErr w:type="gramStart"/>
      <w:r w:rsidRPr="00BC1FF7">
        <w:t>dźwiękiem</w:t>
      </w:r>
      <w:proofErr w:type="gramEnd"/>
    </w:p>
    <w:p w:rsidR="002C5721" w:rsidRDefault="000628FD">
      <w:r>
        <w:t xml:space="preserve">Zadanie </w:t>
      </w:r>
      <w:r w:rsidR="002C5721">
        <w:t>5.</w:t>
      </w:r>
      <w:r w:rsidR="00554146">
        <w:t>Uzupełnij informację:</w:t>
      </w:r>
    </w:p>
    <w:p w:rsidR="00C67049" w:rsidRDefault="00C67049" w:rsidP="00C67049">
      <w:r>
        <w:t>Kompetencja t</w:t>
      </w:r>
      <w:r w:rsidR="00E61C28">
        <w:t>o</w:t>
      </w:r>
      <w:r>
        <w:t xml:space="preserve"> układ </w:t>
      </w:r>
      <w:r w:rsidRPr="00C67049">
        <w:t>umiejętności</w:t>
      </w:r>
      <w:r>
        <w:t xml:space="preserve">, </w:t>
      </w:r>
      <w:r w:rsidRPr="00C67049">
        <w:t>wiedzy</w:t>
      </w:r>
      <w:r>
        <w:t xml:space="preserve"> i </w:t>
      </w:r>
      <w:r w:rsidRPr="00C67049">
        <w:rPr>
          <w:b/>
        </w:rPr>
        <w:t>postaw</w:t>
      </w:r>
    </w:p>
    <w:p w:rsidR="00C67049" w:rsidRDefault="000628FD">
      <w:r>
        <w:t xml:space="preserve">Zadanie </w:t>
      </w:r>
      <w:r w:rsidR="00C67049">
        <w:t>6.</w:t>
      </w:r>
    </w:p>
    <w:p w:rsidR="004E1460" w:rsidRDefault="004E1460" w:rsidP="004E1460">
      <w:r>
        <w:t xml:space="preserve">Cechą charakterystyczną nowej podstawy programowej kształcenia informatycznego </w:t>
      </w:r>
      <w:r w:rsidR="001D62AF">
        <w:t>dla III etapu edukacyjnego w zakresie podstawowym jest:</w:t>
      </w:r>
    </w:p>
    <w:p w:rsidR="001D62AF" w:rsidRDefault="001D62AF" w:rsidP="00D10610">
      <w:pPr>
        <w:pStyle w:val="Akapitzlist"/>
        <w:numPr>
          <w:ilvl w:val="0"/>
          <w:numId w:val="15"/>
        </w:numPr>
      </w:pPr>
      <w:r>
        <w:t>Kształtowanie umiejętności programowania na zaawansowanym poziomie</w:t>
      </w:r>
    </w:p>
    <w:p w:rsidR="001D62AF" w:rsidRPr="001D62AF" w:rsidRDefault="001D62AF" w:rsidP="00D10610">
      <w:pPr>
        <w:pStyle w:val="Akapitzlist"/>
        <w:numPr>
          <w:ilvl w:val="0"/>
          <w:numId w:val="15"/>
        </w:numPr>
        <w:rPr>
          <w:b/>
        </w:rPr>
      </w:pPr>
      <w:r w:rsidRPr="001D62AF">
        <w:rPr>
          <w:b/>
        </w:rPr>
        <w:t>Świadome wykorzystanie metod i technik wypływających z informatyki</w:t>
      </w:r>
    </w:p>
    <w:p w:rsidR="001D62AF" w:rsidRDefault="001D62AF" w:rsidP="00D10610">
      <w:pPr>
        <w:pStyle w:val="Akapitzlist"/>
        <w:numPr>
          <w:ilvl w:val="0"/>
          <w:numId w:val="15"/>
        </w:numPr>
      </w:pPr>
      <w:r>
        <w:t>Budowanie kompetencji informatycznych na bazie doświadczeń w stosowaniu narzędzi technologii informacyjnej</w:t>
      </w:r>
    </w:p>
    <w:p w:rsidR="001D62AF" w:rsidRDefault="001D62AF" w:rsidP="00D10610">
      <w:pPr>
        <w:pStyle w:val="Akapitzlist"/>
        <w:numPr>
          <w:ilvl w:val="0"/>
          <w:numId w:val="15"/>
        </w:numPr>
      </w:pPr>
      <w:r>
        <w:t>Kształtowanie umiejętności budowania algorytmów na zaawansowanym poziomie</w:t>
      </w:r>
    </w:p>
    <w:p w:rsidR="006867CF" w:rsidRPr="006867CF" w:rsidRDefault="000628FD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67CF">
        <w:rPr>
          <w:rFonts w:asciiTheme="minorHAnsi" w:hAnsiTheme="minorHAnsi" w:cstheme="minorHAnsi"/>
        </w:rPr>
        <w:t xml:space="preserve">Zadanie </w:t>
      </w:r>
      <w:r w:rsidR="001D62AF" w:rsidRPr="006867CF">
        <w:rPr>
          <w:rFonts w:asciiTheme="minorHAnsi" w:hAnsiTheme="minorHAnsi" w:cstheme="minorHAnsi"/>
        </w:rPr>
        <w:t>7.</w:t>
      </w:r>
      <w:r w:rsidR="00554146" w:rsidRPr="006867CF">
        <w:rPr>
          <w:rFonts w:asciiTheme="minorHAnsi" w:hAnsiTheme="minorHAnsi" w:cstheme="minorHAnsi"/>
        </w:rPr>
        <w:t xml:space="preserve"> </w:t>
      </w:r>
    </w:p>
    <w:p w:rsidR="006867CF" w:rsidRDefault="006867CF" w:rsidP="0055414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54146" w:rsidRDefault="00554146" w:rsidP="00554146">
      <w:r w:rsidRPr="61BB54F8">
        <w:lastRenderedPageBreak/>
        <w:t xml:space="preserve">Wykonanie poniższego skryptu w programie </w:t>
      </w:r>
      <w:proofErr w:type="spellStart"/>
      <w:r w:rsidRPr="61BB54F8">
        <w:t>Scratch</w:t>
      </w:r>
      <w:proofErr w:type="spellEnd"/>
      <w:r w:rsidRPr="61BB54F8">
        <w:t xml:space="preserve"> spowoduje narysowanie na ekranie rozety. Wskaż, właściwy rysunek.</w:t>
      </w:r>
    </w:p>
    <w:p w:rsidR="00554146" w:rsidRDefault="00554146" w:rsidP="00554146">
      <w:r w:rsidRPr="009800F7">
        <w:rPr>
          <w:noProof/>
          <w:lang w:eastAsia="pl-PL"/>
        </w:rPr>
        <w:drawing>
          <wp:inline distT="0" distB="0" distL="0" distR="0">
            <wp:extent cx="2181225" cy="1939925"/>
            <wp:effectExtent l="0" t="0" r="9525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46" w:rsidRDefault="00554146" w:rsidP="00554146"/>
    <w:p w:rsidR="00554146" w:rsidRDefault="00554146" w:rsidP="00554146">
      <w:r>
        <w:t>A</w:t>
      </w:r>
      <w:proofErr w:type="gramStart"/>
      <w:r>
        <w:t>)</w:t>
      </w:r>
      <w:r w:rsidRPr="009800F7">
        <w:rPr>
          <w:noProof/>
          <w:lang w:eastAsia="pl-PL"/>
        </w:rPr>
        <w:drawing>
          <wp:inline distT="0" distB="0" distL="0" distR="0">
            <wp:extent cx="1146175" cy="10414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</w:t>
      </w:r>
      <w:proofErr w:type="gramEnd"/>
      <w:r>
        <w:t xml:space="preserve">) </w:t>
      </w:r>
      <w:r w:rsidRPr="009800F7">
        <w:rPr>
          <w:noProof/>
          <w:lang w:eastAsia="pl-PL"/>
        </w:rPr>
        <w:drawing>
          <wp:inline distT="0" distB="0" distL="0" distR="0">
            <wp:extent cx="1028700" cy="99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C) </w:t>
      </w:r>
      <w:r w:rsidRPr="009800F7">
        <w:rPr>
          <w:noProof/>
          <w:lang w:eastAsia="pl-PL"/>
        </w:rPr>
        <w:drawing>
          <wp:inline distT="0" distB="0" distL="0" distR="0">
            <wp:extent cx="107632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AF" w:rsidRDefault="000628FD" w:rsidP="001D62AF">
      <w:r>
        <w:t>Zadanie 8</w:t>
      </w:r>
    </w:p>
    <w:p w:rsidR="000C154E" w:rsidRDefault="000C154E" w:rsidP="001D62AF">
      <w:r>
        <w:t xml:space="preserve">Umiejętność </w:t>
      </w:r>
      <w:r w:rsidR="000628FD">
        <w:t>skutecznego wcielania pomysłów w czyn:</w:t>
      </w:r>
    </w:p>
    <w:p w:rsidR="000628FD" w:rsidRDefault="000628FD" w:rsidP="00D10610">
      <w:pPr>
        <w:pStyle w:val="Akapitzlist"/>
        <w:numPr>
          <w:ilvl w:val="0"/>
          <w:numId w:val="18"/>
        </w:numPr>
      </w:pPr>
      <w:r>
        <w:t>Kompetencji matematycznej i naukowo-technicznej</w:t>
      </w:r>
    </w:p>
    <w:p w:rsidR="000628FD" w:rsidRPr="000628FD" w:rsidRDefault="000628FD" w:rsidP="00D10610">
      <w:pPr>
        <w:pStyle w:val="Akapitzlist"/>
        <w:numPr>
          <w:ilvl w:val="0"/>
          <w:numId w:val="18"/>
        </w:numPr>
      </w:pPr>
      <w:r w:rsidRPr="000628FD">
        <w:t>Kompetencji społecznej i obywatelskiej</w:t>
      </w:r>
    </w:p>
    <w:p w:rsidR="000628FD" w:rsidRDefault="000628FD" w:rsidP="00D10610">
      <w:pPr>
        <w:pStyle w:val="Akapitzlist"/>
        <w:numPr>
          <w:ilvl w:val="0"/>
          <w:numId w:val="18"/>
        </w:numPr>
      </w:pPr>
      <w:r>
        <w:t>Kompetencji uczenia się</w:t>
      </w:r>
    </w:p>
    <w:p w:rsidR="000628FD" w:rsidRPr="000628FD" w:rsidRDefault="000628FD" w:rsidP="00D10610">
      <w:pPr>
        <w:pStyle w:val="Akapitzlist"/>
        <w:numPr>
          <w:ilvl w:val="0"/>
          <w:numId w:val="18"/>
        </w:numPr>
        <w:rPr>
          <w:b/>
        </w:rPr>
      </w:pPr>
      <w:r w:rsidRPr="000628FD">
        <w:rPr>
          <w:b/>
        </w:rPr>
        <w:t>Kompetencji inicjatywności i przedsiębiorczości</w:t>
      </w:r>
    </w:p>
    <w:p w:rsidR="000628FD" w:rsidRDefault="000628FD" w:rsidP="000628FD">
      <w:pPr>
        <w:pStyle w:val="Akapitzlist"/>
      </w:pPr>
    </w:p>
    <w:p w:rsidR="000C154E" w:rsidRPr="00292FCB" w:rsidRDefault="000628FD" w:rsidP="001D62AF">
      <w:r w:rsidRPr="00292FCB">
        <w:t>Zadanie 9</w:t>
      </w:r>
      <w:r w:rsidR="000E0823" w:rsidRPr="00292FCB">
        <w:t xml:space="preserve"> chyba nie</w:t>
      </w:r>
    </w:p>
    <w:p w:rsidR="00292FCB" w:rsidRDefault="00292FCB" w:rsidP="00292FCB">
      <w:r>
        <w:t xml:space="preserve">Sfera afektywna w taksonomii celów kształcenia </w:t>
      </w:r>
      <w:proofErr w:type="spellStart"/>
      <w:r>
        <w:t>Blooma</w:t>
      </w:r>
      <w:proofErr w:type="spellEnd"/>
      <w:r>
        <w:t xml:space="preserve"> to sfera:</w:t>
      </w:r>
    </w:p>
    <w:p w:rsidR="00292FCB" w:rsidRPr="00292FCB" w:rsidRDefault="00292FCB" w:rsidP="00D10610">
      <w:pPr>
        <w:pStyle w:val="Akapitzlist"/>
        <w:numPr>
          <w:ilvl w:val="0"/>
          <w:numId w:val="32"/>
        </w:numPr>
      </w:pPr>
      <w:r w:rsidRPr="00292FCB">
        <w:t>Poznawcza</w:t>
      </w:r>
    </w:p>
    <w:p w:rsidR="00292FCB" w:rsidRDefault="00292FCB" w:rsidP="00D10610">
      <w:pPr>
        <w:pStyle w:val="Akapitzlist"/>
        <w:numPr>
          <w:ilvl w:val="0"/>
          <w:numId w:val="32"/>
        </w:numPr>
      </w:pPr>
      <w:r>
        <w:t>Kognitywna</w:t>
      </w:r>
    </w:p>
    <w:p w:rsidR="00292FCB" w:rsidRPr="00292FCB" w:rsidRDefault="00292FCB" w:rsidP="00D10610">
      <w:pPr>
        <w:pStyle w:val="Akapitzlist"/>
        <w:numPr>
          <w:ilvl w:val="0"/>
          <w:numId w:val="32"/>
        </w:numPr>
        <w:rPr>
          <w:b/>
        </w:rPr>
      </w:pPr>
      <w:r w:rsidRPr="00292FCB">
        <w:rPr>
          <w:b/>
        </w:rPr>
        <w:t>Emocjonalna</w:t>
      </w:r>
    </w:p>
    <w:p w:rsidR="00292FCB" w:rsidRDefault="00292FCB" w:rsidP="00D10610">
      <w:pPr>
        <w:pStyle w:val="Akapitzlist"/>
        <w:numPr>
          <w:ilvl w:val="0"/>
          <w:numId w:val="32"/>
        </w:numPr>
      </w:pPr>
      <w:r>
        <w:t>Psychomotoryczna</w:t>
      </w:r>
    </w:p>
    <w:p w:rsidR="00292FCB" w:rsidRPr="00292FCB" w:rsidRDefault="00292FCB" w:rsidP="00292FCB">
      <w:pPr>
        <w:pStyle w:val="Akapitzlist"/>
      </w:pPr>
    </w:p>
    <w:p w:rsidR="00554146" w:rsidRDefault="00623AF9" w:rsidP="001D62AF">
      <w:r>
        <w:t>Zadanie 10</w:t>
      </w:r>
    </w:p>
    <w:p w:rsidR="007C2C94" w:rsidRDefault="007C2C94" w:rsidP="007C2C94">
      <w:r w:rsidRPr="005A1C03">
        <w:rPr>
          <w:rFonts w:cstheme="minorHAnsi"/>
          <w:sz w:val="21"/>
          <w:szCs w:val="21"/>
        </w:rPr>
        <w:t xml:space="preserve">Tworzenie </w:t>
      </w:r>
      <w:r>
        <w:rPr>
          <w:rFonts w:cstheme="minorHAnsi"/>
        </w:rPr>
        <w:t>nowych unikatowych rozwiązań w </w:t>
      </w:r>
      <w:r w:rsidRPr="005A1C03">
        <w:rPr>
          <w:rFonts w:cstheme="minorHAnsi"/>
        </w:rPr>
        <w:t>zmieniających się warunkach</w:t>
      </w:r>
      <w:r>
        <w:rPr>
          <w:rFonts w:cstheme="minorHAnsi"/>
          <w:sz w:val="21"/>
          <w:szCs w:val="21"/>
        </w:rPr>
        <w:t xml:space="preserve"> jest kategorią</w:t>
      </w:r>
    </w:p>
    <w:p w:rsidR="007C2C94" w:rsidRPr="007C2C94" w:rsidRDefault="007C2C94" w:rsidP="00D10610">
      <w:pPr>
        <w:pStyle w:val="Akapitzlist"/>
        <w:numPr>
          <w:ilvl w:val="0"/>
          <w:numId w:val="21"/>
        </w:numPr>
      </w:pPr>
      <w:r w:rsidRPr="007C2C94">
        <w:t xml:space="preserve">„Synteza” w sferze poznawczej w taksonomii celów kształcenia </w:t>
      </w:r>
      <w:proofErr w:type="spellStart"/>
      <w:r w:rsidRPr="007C2C94">
        <w:t>Blooma</w:t>
      </w:r>
      <w:proofErr w:type="spellEnd"/>
    </w:p>
    <w:p w:rsidR="007C2C94" w:rsidRPr="007C2C94" w:rsidRDefault="007C2C94" w:rsidP="00D10610">
      <w:pPr>
        <w:pStyle w:val="Akapitzlist"/>
        <w:numPr>
          <w:ilvl w:val="0"/>
          <w:numId w:val="21"/>
        </w:numPr>
      </w:pPr>
      <w:r w:rsidRPr="007C2C94">
        <w:t xml:space="preserve">„Organizowanie” w sferze afektywnej w taksonomii celów kształcenia </w:t>
      </w:r>
      <w:proofErr w:type="spellStart"/>
      <w:r w:rsidRPr="007C2C94">
        <w:t>Blooma</w:t>
      </w:r>
      <w:proofErr w:type="spellEnd"/>
    </w:p>
    <w:p w:rsidR="007C2C94" w:rsidRDefault="007C2C94" w:rsidP="00D10610">
      <w:pPr>
        <w:pStyle w:val="Akapitzlist"/>
        <w:numPr>
          <w:ilvl w:val="0"/>
          <w:numId w:val="21"/>
        </w:numPr>
      </w:pPr>
      <w:r>
        <w:t>„Oryginalność” w sferze psychomotorycznej w t</w:t>
      </w:r>
      <w:r w:rsidRPr="00623AF9">
        <w:t>aksonomi</w:t>
      </w:r>
      <w:r>
        <w:t>i</w:t>
      </w:r>
      <w:r w:rsidRPr="00623AF9">
        <w:t xml:space="preserve"> celów kształcenia </w:t>
      </w:r>
      <w:proofErr w:type="spellStart"/>
      <w:r w:rsidRPr="00623AF9">
        <w:t>Blooma</w:t>
      </w:r>
      <w:proofErr w:type="spellEnd"/>
    </w:p>
    <w:p w:rsidR="007C2C94" w:rsidRPr="000334CC" w:rsidRDefault="007C2C94" w:rsidP="00D10610">
      <w:pPr>
        <w:pStyle w:val="Akapitzlist"/>
        <w:numPr>
          <w:ilvl w:val="0"/>
          <w:numId w:val="21"/>
        </w:numPr>
        <w:rPr>
          <w:b/>
          <w:color w:val="FF0000"/>
        </w:rPr>
      </w:pPr>
      <w:r w:rsidRPr="000334CC">
        <w:rPr>
          <w:b/>
          <w:color w:val="FF0000"/>
        </w:rPr>
        <w:t xml:space="preserve">„Reagowanie” w sferze poznawczej w taksonomii celów kształcenia </w:t>
      </w:r>
      <w:proofErr w:type="spellStart"/>
      <w:r w:rsidRPr="000334CC">
        <w:rPr>
          <w:b/>
          <w:color w:val="FF0000"/>
        </w:rPr>
        <w:t>Blooma</w:t>
      </w:r>
      <w:proofErr w:type="spellEnd"/>
    </w:p>
    <w:p w:rsidR="007C2C94" w:rsidRDefault="007C2C94" w:rsidP="007C2C94">
      <w:r>
        <w:t>Zadanie 11</w:t>
      </w:r>
    </w:p>
    <w:p w:rsidR="00623AF9" w:rsidRPr="000C60C3" w:rsidRDefault="0034350C" w:rsidP="001D62AF">
      <w:r w:rsidRPr="000C60C3">
        <w:lastRenderedPageBreak/>
        <w:t>Działanie polegające na zebraniu opinii o prowadzonych działania</w:t>
      </w:r>
      <w:r w:rsidR="00E61C28" w:rsidRPr="000C60C3">
        <w:t>ch</w:t>
      </w:r>
      <w:r w:rsidRPr="000C60C3">
        <w:t xml:space="preserve"> w celu podjęcia odpowiednich decyzji i kolejnych działań, to:</w:t>
      </w:r>
    </w:p>
    <w:p w:rsidR="0034350C" w:rsidRPr="0034350C" w:rsidRDefault="0034350C" w:rsidP="00D10610">
      <w:pPr>
        <w:pStyle w:val="Akapitzlist"/>
        <w:numPr>
          <w:ilvl w:val="0"/>
          <w:numId w:val="24"/>
        </w:numPr>
      </w:pPr>
      <w:r w:rsidRPr="0034350C">
        <w:t>Diagnoza</w:t>
      </w:r>
    </w:p>
    <w:p w:rsidR="0034350C" w:rsidRPr="0034350C" w:rsidRDefault="0034350C" w:rsidP="00D10610">
      <w:pPr>
        <w:pStyle w:val="Akapitzlist"/>
        <w:numPr>
          <w:ilvl w:val="0"/>
          <w:numId w:val="24"/>
        </w:numPr>
        <w:rPr>
          <w:b/>
        </w:rPr>
      </w:pPr>
      <w:r w:rsidRPr="0034350C">
        <w:rPr>
          <w:b/>
        </w:rPr>
        <w:t>Ewaluacja</w:t>
      </w:r>
    </w:p>
    <w:p w:rsidR="0034350C" w:rsidRDefault="0034350C" w:rsidP="00D10610">
      <w:pPr>
        <w:pStyle w:val="Akapitzlist"/>
        <w:numPr>
          <w:ilvl w:val="0"/>
          <w:numId w:val="24"/>
        </w:numPr>
      </w:pPr>
      <w:r>
        <w:t>Kontrola</w:t>
      </w:r>
    </w:p>
    <w:p w:rsidR="0034350C" w:rsidRPr="00B50CF9" w:rsidRDefault="0034350C" w:rsidP="00D10610">
      <w:pPr>
        <w:pStyle w:val="Akapitzlist"/>
        <w:numPr>
          <w:ilvl w:val="0"/>
          <w:numId w:val="24"/>
        </w:numPr>
      </w:pPr>
      <w:r w:rsidRPr="00B50CF9">
        <w:t>Monitoring</w:t>
      </w:r>
    </w:p>
    <w:p w:rsidR="0034350C" w:rsidRDefault="0034350C" w:rsidP="001D62AF">
      <w:r>
        <w:t>Zadanie 12</w:t>
      </w:r>
    </w:p>
    <w:p w:rsidR="000E0823" w:rsidRDefault="000E0823" w:rsidP="001D62AF">
      <w:r>
        <w:t xml:space="preserve">Czym jest </w:t>
      </w:r>
      <w:r w:rsidR="00292FCB" w:rsidRPr="00E125C6">
        <w:t>działani</w:t>
      </w:r>
      <w:r w:rsidR="00292FCB">
        <w:t>e</w:t>
      </w:r>
      <w:r w:rsidR="00292FCB" w:rsidRPr="00E125C6">
        <w:t xml:space="preserve"> usprawniające proces wsparcia</w:t>
      </w:r>
      <w:r w:rsidR="00E61C28">
        <w:t>?</w:t>
      </w:r>
    </w:p>
    <w:p w:rsidR="00292FCB" w:rsidRPr="00292FCB" w:rsidRDefault="00292FCB" w:rsidP="00D10610">
      <w:pPr>
        <w:pStyle w:val="Akapitzlist"/>
        <w:numPr>
          <w:ilvl w:val="0"/>
          <w:numId w:val="30"/>
        </w:numPr>
        <w:rPr>
          <w:b/>
        </w:rPr>
      </w:pPr>
      <w:r w:rsidRPr="00292FCB">
        <w:rPr>
          <w:b/>
        </w:rPr>
        <w:t xml:space="preserve">Procesem doskonalenia </w:t>
      </w:r>
    </w:p>
    <w:p w:rsidR="00292FCB" w:rsidRDefault="00292FCB" w:rsidP="00D10610">
      <w:pPr>
        <w:pStyle w:val="Akapitzlist"/>
        <w:numPr>
          <w:ilvl w:val="0"/>
          <w:numId w:val="30"/>
        </w:numPr>
      </w:pPr>
      <w:r>
        <w:t>Procesem rozpoznawania potrzeb</w:t>
      </w:r>
    </w:p>
    <w:p w:rsidR="00292FCB" w:rsidRPr="000E0823" w:rsidRDefault="00292FCB" w:rsidP="00D10610">
      <w:pPr>
        <w:pStyle w:val="Akapitzlist"/>
        <w:numPr>
          <w:ilvl w:val="0"/>
          <w:numId w:val="30"/>
        </w:numPr>
      </w:pPr>
      <w:r w:rsidRPr="000E0823">
        <w:t>Procesem integracji zasobów</w:t>
      </w:r>
    </w:p>
    <w:p w:rsidR="00292FCB" w:rsidRPr="00292FCB" w:rsidRDefault="00292FCB" w:rsidP="00D10610">
      <w:pPr>
        <w:pStyle w:val="Akapitzlist"/>
        <w:numPr>
          <w:ilvl w:val="0"/>
          <w:numId w:val="30"/>
        </w:numPr>
      </w:pPr>
      <w:r w:rsidRPr="00292FCB">
        <w:t>Procesem zaspokajania potrzeb</w:t>
      </w:r>
    </w:p>
    <w:p w:rsidR="000E0823" w:rsidRDefault="000E0823" w:rsidP="001D62AF">
      <w:r>
        <w:t>Zadanie 13</w:t>
      </w:r>
    </w:p>
    <w:p w:rsidR="000E0823" w:rsidRDefault="000E0823" w:rsidP="000E0823">
      <w:r>
        <w:t>Które z wymienionych osób są bezpośrednio zaangażowane w proces wspomagania pracy szkoły</w:t>
      </w:r>
      <w:r w:rsidR="00E61C28">
        <w:t>?</w:t>
      </w:r>
    </w:p>
    <w:p w:rsidR="000E0823" w:rsidRPr="000E0823" w:rsidRDefault="000E0823" w:rsidP="00D10610">
      <w:pPr>
        <w:pStyle w:val="Akapitzlist"/>
        <w:numPr>
          <w:ilvl w:val="0"/>
          <w:numId w:val="27"/>
        </w:numPr>
        <w:rPr>
          <w:b/>
        </w:rPr>
      </w:pPr>
      <w:r>
        <w:rPr>
          <w:b/>
        </w:rPr>
        <w:t>Ekspert</w:t>
      </w:r>
    </w:p>
    <w:p w:rsidR="000E0823" w:rsidRDefault="000E0823" w:rsidP="00D10610">
      <w:pPr>
        <w:pStyle w:val="Akapitzlist"/>
        <w:numPr>
          <w:ilvl w:val="0"/>
          <w:numId w:val="27"/>
        </w:numPr>
      </w:pPr>
      <w:r>
        <w:t>Rodzic</w:t>
      </w:r>
    </w:p>
    <w:p w:rsidR="000E0823" w:rsidRPr="000E0823" w:rsidRDefault="000E0823" w:rsidP="00D10610">
      <w:pPr>
        <w:pStyle w:val="Akapitzlist"/>
        <w:numPr>
          <w:ilvl w:val="0"/>
          <w:numId w:val="27"/>
        </w:numPr>
        <w:rPr>
          <w:b/>
        </w:rPr>
      </w:pPr>
      <w:r w:rsidRPr="000E0823">
        <w:rPr>
          <w:b/>
        </w:rPr>
        <w:t>Specjalista ds. wspomagania pracy szkoły</w:t>
      </w:r>
    </w:p>
    <w:p w:rsidR="000E0823" w:rsidRPr="000E0823" w:rsidRDefault="000E0823" w:rsidP="00D10610">
      <w:pPr>
        <w:pStyle w:val="Akapitzlist"/>
        <w:numPr>
          <w:ilvl w:val="0"/>
          <w:numId w:val="27"/>
        </w:numPr>
      </w:pPr>
      <w:r w:rsidRPr="000E0823">
        <w:t>Wizytator</w:t>
      </w:r>
    </w:p>
    <w:p w:rsidR="000E0823" w:rsidRDefault="000E0823" w:rsidP="001D62AF">
      <w:r>
        <w:t>Zadanie 1</w:t>
      </w:r>
      <w:r w:rsidR="00292FCB">
        <w:t>4</w:t>
      </w:r>
    </w:p>
    <w:p w:rsidR="006B6946" w:rsidRDefault="006B6946" w:rsidP="006B6946">
      <w:pPr>
        <w:rPr>
          <w:rFonts w:cs="Calibri"/>
          <w:sz w:val="24"/>
          <w:szCs w:val="24"/>
        </w:rPr>
      </w:pPr>
      <w:r>
        <w:t>Do której grupy osób wspierając</w:t>
      </w:r>
      <w:r w:rsidR="00E61C28">
        <w:t>ych</w:t>
      </w:r>
      <w:r>
        <w:t xml:space="preserve"> pracę szkoły </w:t>
      </w:r>
      <w:r w:rsidR="00E61C28">
        <w:t xml:space="preserve">odnoszą się następujące zadania: </w:t>
      </w:r>
      <w:r>
        <w:rPr>
          <w:rFonts w:cs="Calibri"/>
          <w:sz w:val="24"/>
          <w:szCs w:val="24"/>
        </w:rPr>
        <w:t>motywowanie nauczycieli, wspieranie prac zespołów zadaniowych:</w:t>
      </w:r>
    </w:p>
    <w:p w:rsidR="006B6946" w:rsidRPr="006B6946" w:rsidRDefault="006B6946" w:rsidP="00D10610">
      <w:pPr>
        <w:pStyle w:val="Akapitzlist"/>
        <w:numPr>
          <w:ilvl w:val="0"/>
          <w:numId w:val="35"/>
        </w:numPr>
        <w:rPr>
          <w:b/>
        </w:rPr>
      </w:pPr>
      <w:r w:rsidRPr="006B6946">
        <w:rPr>
          <w:b/>
        </w:rPr>
        <w:t>Dyrektorzy szkół</w:t>
      </w:r>
    </w:p>
    <w:p w:rsidR="006B6946" w:rsidRPr="006B6946" w:rsidRDefault="006B6946" w:rsidP="00D10610">
      <w:pPr>
        <w:pStyle w:val="Akapitzlist"/>
        <w:numPr>
          <w:ilvl w:val="0"/>
          <w:numId w:val="35"/>
        </w:numPr>
      </w:pPr>
      <w:r w:rsidRPr="006B6946">
        <w:t>Nauczyciele</w:t>
      </w:r>
    </w:p>
    <w:p w:rsidR="006B6946" w:rsidRPr="006B6946" w:rsidRDefault="006B6946" w:rsidP="00D10610">
      <w:pPr>
        <w:pStyle w:val="Akapitzlist"/>
        <w:numPr>
          <w:ilvl w:val="0"/>
          <w:numId w:val="35"/>
        </w:numPr>
      </w:pPr>
      <w:r w:rsidRPr="006B6946">
        <w:t>Eksperci</w:t>
      </w:r>
    </w:p>
    <w:p w:rsidR="006B6946" w:rsidRDefault="006B6946" w:rsidP="00D10610">
      <w:pPr>
        <w:pStyle w:val="Akapitzlist"/>
        <w:numPr>
          <w:ilvl w:val="0"/>
          <w:numId w:val="35"/>
        </w:numPr>
      </w:pPr>
      <w:r>
        <w:t>Specjaliści ds. wspomagania pracy szkoły</w:t>
      </w:r>
    </w:p>
    <w:p w:rsidR="00292FCB" w:rsidRDefault="006B6946" w:rsidP="001D62AF">
      <w:r>
        <w:t>Zadanie 15</w:t>
      </w:r>
    </w:p>
    <w:p w:rsidR="00352BBE" w:rsidRDefault="00352BBE" w:rsidP="00352BBE">
      <w:r>
        <w:t>Za które działanie jest odpowiedzialny specjalista ds. wspomagania pracy szkoły</w:t>
      </w:r>
      <w:r w:rsidR="00AA32AB">
        <w:t>?</w:t>
      </w:r>
    </w:p>
    <w:p w:rsidR="00352BBE" w:rsidRDefault="00352BBE" w:rsidP="00D10610">
      <w:pPr>
        <w:pStyle w:val="Akapitzlist"/>
        <w:numPr>
          <w:ilvl w:val="0"/>
          <w:numId w:val="38"/>
        </w:numPr>
      </w:pPr>
      <w:r>
        <w:t xml:space="preserve">Praca w sieci </w:t>
      </w:r>
    </w:p>
    <w:p w:rsidR="00352BBE" w:rsidRDefault="00352BBE" w:rsidP="00D10610">
      <w:pPr>
        <w:pStyle w:val="Akapitzlist"/>
        <w:numPr>
          <w:ilvl w:val="0"/>
          <w:numId w:val="38"/>
        </w:numPr>
      </w:pPr>
      <w:r>
        <w:t>Prowadzenie wykładów</w:t>
      </w:r>
    </w:p>
    <w:p w:rsidR="00352BBE" w:rsidRPr="00352BBE" w:rsidRDefault="00352BBE" w:rsidP="00D10610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Dobór ekspertów</w:t>
      </w:r>
    </w:p>
    <w:p w:rsidR="00352BBE" w:rsidRDefault="00352BBE" w:rsidP="00D10610">
      <w:pPr>
        <w:pStyle w:val="Akapitzlist"/>
        <w:numPr>
          <w:ilvl w:val="0"/>
          <w:numId w:val="38"/>
        </w:numPr>
      </w:pPr>
      <w:r>
        <w:t>Udział w szkoleniach</w:t>
      </w:r>
    </w:p>
    <w:p w:rsidR="00352BBE" w:rsidRDefault="00352BBE" w:rsidP="00352BBE">
      <w:r>
        <w:t>Zadanie 16</w:t>
      </w:r>
    </w:p>
    <w:p w:rsidR="00464421" w:rsidRDefault="00464421" w:rsidP="00464421">
      <w:r>
        <w:t>Do rozwiązywania problemu wymagającego na różnych jego etapach podejmowania decyzji najlepiej wykorzystać:</w:t>
      </w:r>
    </w:p>
    <w:p w:rsidR="00464421" w:rsidRDefault="00464421" w:rsidP="00D10610">
      <w:pPr>
        <w:pStyle w:val="Akapitzlist"/>
        <w:numPr>
          <w:ilvl w:val="0"/>
          <w:numId w:val="41"/>
        </w:numPr>
      </w:pPr>
      <w:proofErr w:type="spellStart"/>
      <w:r>
        <w:t>WebQuest</w:t>
      </w:r>
      <w:proofErr w:type="spellEnd"/>
    </w:p>
    <w:p w:rsidR="00464421" w:rsidRDefault="00464421" w:rsidP="00D10610">
      <w:pPr>
        <w:pStyle w:val="Akapitzlist"/>
        <w:numPr>
          <w:ilvl w:val="0"/>
          <w:numId w:val="41"/>
        </w:numPr>
      </w:pPr>
      <w:r>
        <w:t>Mapę myśli</w:t>
      </w:r>
    </w:p>
    <w:p w:rsidR="00464421" w:rsidRPr="00464421" w:rsidRDefault="00464421" w:rsidP="00D10610">
      <w:pPr>
        <w:pStyle w:val="Akapitzlist"/>
        <w:numPr>
          <w:ilvl w:val="0"/>
          <w:numId w:val="41"/>
        </w:numPr>
        <w:rPr>
          <w:b/>
        </w:rPr>
      </w:pPr>
      <w:r>
        <w:rPr>
          <w:b/>
        </w:rPr>
        <w:t>Drzewo decyzyjne</w:t>
      </w:r>
    </w:p>
    <w:p w:rsidR="00464421" w:rsidRDefault="00464421" w:rsidP="00D10610">
      <w:pPr>
        <w:pStyle w:val="Akapitzlist"/>
        <w:numPr>
          <w:ilvl w:val="0"/>
          <w:numId w:val="41"/>
        </w:numPr>
      </w:pPr>
      <w:r>
        <w:t>Metoda projektów</w:t>
      </w:r>
    </w:p>
    <w:p w:rsidR="00464421" w:rsidRDefault="006867CF" w:rsidP="00464421">
      <w:r>
        <w:lastRenderedPageBreak/>
        <w:t>Zadanie 17</w:t>
      </w:r>
    </w:p>
    <w:p w:rsidR="006867CF" w:rsidRPr="00A455B2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W którym miejscu konta na Facebooku dokonuje się ustawień prywatności na najwyższym poziomie (tylko dla znajomych)?</w:t>
      </w:r>
    </w:p>
    <w:p w:rsidR="006867CF" w:rsidRPr="009851E1" w:rsidRDefault="006867CF" w:rsidP="00D10610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851E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W panelu użytkownika</w:t>
      </w:r>
    </w:p>
    <w:p w:rsidR="006867CF" w:rsidRPr="00A455B2" w:rsidRDefault="006867CF" w:rsidP="00D10610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W karcie opcji</w:t>
      </w:r>
    </w:p>
    <w:p w:rsidR="006867CF" w:rsidRPr="00A455B2" w:rsidRDefault="006867CF" w:rsidP="00D10610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W formularzu rejestracyjnym</w:t>
      </w:r>
    </w:p>
    <w:p w:rsidR="006867CF" w:rsidRPr="00A455B2" w:rsidRDefault="006867CF" w:rsidP="00D10610">
      <w:pPr>
        <w:pStyle w:val="Akapitzlist"/>
        <w:numPr>
          <w:ilvl w:val="0"/>
          <w:numId w:val="4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455B2">
        <w:rPr>
          <w:rFonts w:eastAsia="Times New Roman" w:cstheme="minorHAnsi"/>
          <w:color w:val="000000"/>
          <w:sz w:val="24"/>
          <w:szCs w:val="24"/>
          <w:lang w:eastAsia="pl-PL"/>
        </w:rPr>
        <w:t>W panelu sterowania</w:t>
      </w:r>
    </w:p>
    <w:p w:rsidR="006867CF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18</w:t>
      </w:r>
    </w:p>
    <w:p w:rsidR="006867CF" w:rsidRPr="002F2D53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Grooming to:</w:t>
      </w:r>
    </w:p>
    <w:p w:rsidR="006867CF" w:rsidRPr="002F2D53" w:rsidRDefault="006867CF" w:rsidP="00D10610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Nękanie, prześladowanie w </w:t>
      </w:r>
      <w:proofErr w:type="spellStart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internecie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867CF" w:rsidRPr="002F2D53" w:rsidRDefault="006867CF" w:rsidP="00D10610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Oszustwo mające na celu kradzież poufnych danych.</w:t>
      </w:r>
    </w:p>
    <w:p w:rsidR="006867CF" w:rsidRPr="002F2D53" w:rsidRDefault="006867CF" w:rsidP="00D10610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Obraźliwe zachowanie.</w:t>
      </w:r>
    </w:p>
    <w:p w:rsidR="006867CF" w:rsidRPr="009851E1" w:rsidRDefault="006867CF" w:rsidP="00D10610">
      <w:pPr>
        <w:pStyle w:val="Akapitzlist"/>
        <w:numPr>
          <w:ilvl w:val="0"/>
          <w:numId w:val="5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9851E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Uwodzenie i nawiązanie więzi emocjonalnej z dzieckiem za pomocą </w:t>
      </w:r>
      <w:proofErr w:type="spellStart"/>
      <w:r w:rsidRPr="009851E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internetu</w:t>
      </w:r>
      <w:proofErr w:type="spellEnd"/>
      <w:r w:rsidRPr="009851E1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.</w:t>
      </w:r>
    </w:p>
    <w:p w:rsidR="006867CF" w:rsidRDefault="006867CF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851E1" w:rsidRPr="002F2D53" w:rsidRDefault="009851E1" w:rsidP="006867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Zadanie 19</w:t>
      </w:r>
    </w:p>
    <w:p w:rsidR="006867CF" w:rsidRPr="002F2D53" w:rsidRDefault="006867CF" w:rsidP="006867C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Jaki miesiąc został uznany przez Unię Europejską miesiącem </w:t>
      </w:r>
      <w:proofErr w:type="spellStart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cyberbezieczenstwa</w:t>
      </w:r>
      <w:proofErr w:type="spellEnd"/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:rsidR="006867CF" w:rsidRPr="002F2D53" w:rsidRDefault="006867CF" w:rsidP="00D1061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Styczeń</w:t>
      </w:r>
    </w:p>
    <w:p w:rsidR="006867CF" w:rsidRPr="002F2D53" w:rsidRDefault="006867CF" w:rsidP="00D1061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Luty</w:t>
      </w:r>
    </w:p>
    <w:p w:rsidR="006867CF" w:rsidRPr="002F2D53" w:rsidRDefault="006867CF" w:rsidP="00D1061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lang w:eastAsia="pl-PL"/>
        </w:rPr>
        <w:t>Kwiecień</w:t>
      </w:r>
    </w:p>
    <w:p w:rsidR="006867CF" w:rsidRPr="002F2D53" w:rsidRDefault="006867CF" w:rsidP="00D10610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 w:rsidRPr="002F2D53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Październik</w:t>
      </w:r>
    </w:p>
    <w:p w:rsidR="006867CF" w:rsidRDefault="006867CF" w:rsidP="00464421">
      <w:bookmarkStart w:id="0" w:name="_GoBack"/>
      <w:bookmarkEnd w:id="0"/>
    </w:p>
    <w:p w:rsidR="006867CF" w:rsidRDefault="006867CF" w:rsidP="00464421">
      <w:r>
        <w:t xml:space="preserve">Zadanie </w:t>
      </w:r>
      <w:r w:rsidR="009851E1">
        <w:t>20</w:t>
      </w:r>
    </w:p>
    <w:p w:rsidR="006867CF" w:rsidRPr="00A455B2" w:rsidRDefault="006867CF" w:rsidP="006867CF">
      <w:pPr>
        <w:tabs>
          <w:tab w:val="left" w:pos="294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A455B2">
        <w:rPr>
          <w:rFonts w:cstheme="minorHAnsi"/>
          <w:sz w:val="24"/>
          <w:szCs w:val="24"/>
          <w:u w:val="single"/>
        </w:rPr>
        <w:t>Dzieła, do których wygasły majątkowe prawa autorskie trafiają do:</w:t>
      </w:r>
    </w:p>
    <w:p w:rsidR="006867CF" w:rsidRPr="00A455B2" w:rsidRDefault="006867CF" w:rsidP="00D10610">
      <w:pPr>
        <w:pStyle w:val="Akapitzlist"/>
        <w:numPr>
          <w:ilvl w:val="0"/>
          <w:numId w:val="44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państwowego</w:t>
      </w:r>
      <w:proofErr w:type="gramEnd"/>
      <w:r w:rsidRPr="00A455B2">
        <w:rPr>
          <w:rFonts w:cstheme="minorHAnsi"/>
          <w:sz w:val="24"/>
          <w:szCs w:val="24"/>
        </w:rPr>
        <w:t xml:space="preserve"> archiwum</w:t>
      </w:r>
    </w:p>
    <w:p w:rsidR="006867CF" w:rsidRPr="00A455B2" w:rsidRDefault="006867CF" w:rsidP="00D10610">
      <w:pPr>
        <w:pStyle w:val="Akapitzlist"/>
        <w:numPr>
          <w:ilvl w:val="0"/>
          <w:numId w:val="44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do</w:t>
      </w:r>
      <w:proofErr w:type="gramEnd"/>
      <w:r w:rsidRPr="00A455B2">
        <w:rPr>
          <w:rFonts w:cstheme="minorHAnsi"/>
          <w:sz w:val="24"/>
          <w:szCs w:val="24"/>
        </w:rPr>
        <w:t xml:space="preserve"> biblioteki</w:t>
      </w:r>
    </w:p>
    <w:p w:rsidR="006867CF" w:rsidRPr="00A455B2" w:rsidRDefault="006867CF" w:rsidP="00D10610">
      <w:pPr>
        <w:pStyle w:val="Akapitzlist"/>
        <w:numPr>
          <w:ilvl w:val="0"/>
          <w:numId w:val="44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proofErr w:type="gramStart"/>
      <w:r w:rsidRPr="00A455B2">
        <w:rPr>
          <w:rFonts w:cstheme="minorHAnsi"/>
          <w:sz w:val="24"/>
          <w:szCs w:val="24"/>
          <w:u w:val="single"/>
        </w:rPr>
        <w:t>do</w:t>
      </w:r>
      <w:proofErr w:type="gramEnd"/>
      <w:r w:rsidRPr="00A455B2">
        <w:rPr>
          <w:rFonts w:cstheme="minorHAnsi"/>
          <w:sz w:val="24"/>
          <w:szCs w:val="24"/>
          <w:u w:val="single"/>
        </w:rPr>
        <w:t xml:space="preserve"> domeny publicznej</w:t>
      </w:r>
    </w:p>
    <w:p w:rsidR="006867CF" w:rsidRPr="000334CC" w:rsidRDefault="006867CF" w:rsidP="00464421">
      <w:pPr>
        <w:pStyle w:val="Akapitzlist"/>
        <w:numPr>
          <w:ilvl w:val="0"/>
          <w:numId w:val="44"/>
        </w:numPr>
        <w:tabs>
          <w:tab w:val="left" w:pos="294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455B2">
        <w:rPr>
          <w:rFonts w:cstheme="minorHAnsi"/>
          <w:sz w:val="24"/>
          <w:szCs w:val="24"/>
        </w:rPr>
        <w:t>wracają</w:t>
      </w:r>
      <w:proofErr w:type="gramEnd"/>
      <w:r w:rsidRPr="00A455B2">
        <w:rPr>
          <w:rFonts w:cstheme="minorHAnsi"/>
          <w:sz w:val="24"/>
          <w:szCs w:val="24"/>
        </w:rPr>
        <w:t xml:space="preserve"> do autora</w:t>
      </w:r>
    </w:p>
    <w:sectPr w:rsidR="006867CF" w:rsidRPr="0003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A01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055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B1A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D32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4A0F"/>
    <w:multiLevelType w:val="hybridMultilevel"/>
    <w:tmpl w:val="EA54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A30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DC2"/>
    <w:multiLevelType w:val="hybridMultilevel"/>
    <w:tmpl w:val="819A61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06CE"/>
    <w:multiLevelType w:val="hybridMultilevel"/>
    <w:tmpl w:val="8BEEA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463D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299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27D0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3880"/>
    <w:multiLevelType w:val="hybridMultilevel"/>
    <w:tmpl w:val="D602A4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8E8"/>
    <w:multiLevelType w:val="hybridMultilevel"/>
    <w:tmpl w:val="EFBE0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218E0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418E6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E4F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524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983"/>
    <w:multiLevelType w:val="hybridMultilevel"/>
    <w:tmpl w:val="22A69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27D4"/>
    <w:multiLevelType w:val="hybridMultilevel"/>
    <w:tmpl w:val="9184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3EA2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10B0A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22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84579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67B8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0A79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C04D7"/>
    <w:multiLevelType w:val="hybridMultilevel"/>
    <w:tmpl w:val="FD320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60770"/>
    <w:multiLevelType w:val="hybridMultilevel"/>
    <w:tmpl w:val="F7E6E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10349"/>
    <w:multiLevelType w:val="hybridMultilevel"/>
    <w:tmpl w:val="EAD0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2EE5"/>
    <w:multiLevelType w:val="hybridMultilevel"/>
    <w:tmpl w:val="E4123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76942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A2D48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632D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E3EFF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8700E"/>
    <w:multiLevelType w:val="hybridMultilevel"/>
    <w:tmpl w:val="FC8A0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80D7A"/>
    <w:multiLevelType w:val="hybridMultilevel"/>
    <w:tmpl w:val="5F2C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7D9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D472B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251F2"/>
    <w:multiLevelType w:val="hybridMultilevel"/>
    <w:tmpl w:val="1EA292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B1028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762AA"/>
    <w:multiLevelType w:val="hybridMultilevel"/>
    <w:tmpl w:val="D95637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E7A7C"/>
    <w:multiLevelType w:val="hybridMultilevel"/>
    <w:tmpl w:val="BA4EC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66031"/>
    <w:multiLevelType w:val="hybridMultilevel"/>
    <w:tmpl w:val="0C84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15A28"/>
    <w:multiLevelType w:val="hybridMultilevel"/>
    <w:tmpl w:val="CF14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828D0"/>
    <w:multiLevelType w:val="hybridMultilevel"/>
    <w:tmpl w:val="FF062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75F3B"/>
    <w:multiLevelType w:val="hybridMultilevel"/>
    <w:tmpl w:val="A2645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F39E5"/>
    <w:multiLevelType w:val="hybridMultilevel"/>
    <w:tmpl w:val="2AF2D1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D710E"/>
    <w:multiLevelType w:val="hybridMultilevel"/>
    <w:tmpl w:val="C46C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03641"/>
    <w:multiLevelType w:val="hybridMultilevel"/>
    <w:tmpl w:val="7B34E4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82FA8"/>
    <w:multiLevelType w:val="hybridMultilevel"/>
    <w:tmpl w:val="CA268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2F76F5"/>
    <w:multiLevelType w:val="hybridMultilevel"/>
    <w:tmpl w:val="AD10A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671C9"/>
    <w:multiLevelType w:val="hybridMultilevel"/>
    <w:tmpl w:val="DF204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4D7B4A"/>
    <w:multiLevelType w:val="hybridMultilevel"/>
    <w:tmpl w:val="11A897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FB6C35"/>
    <w:multiLevelType w:val="hybridMultilevel"/>
    <w:tmpl w:val="BB146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17"/>
  </w:num>
  <w:num w:numId="5">
    <w:abstractNumId w:val="18"/>
  </w:num>
  <w:num w:numId="6">
    <w:abstractNumId w:val="35"/>
  </w:num>
  <w:num w:numId="7">
    <w:abstractNumId w:val="36"/>
  </w:num>
  <w:num w:numId="8">
    <w:abstractNumId w:val="12"/>
  </w:num>
  <w:num w:numId="9">
    <w:abstractNumId w:val="4"/>
  </w:num>
  <w:num w:numId="10">
    <w:abstractNumId w:val="1"/>
  </w:num>
  <w:num w:numId="11">
    <w:abstractNumId w:val="38"/>
  </w:num>
  <w:num w:numId="12">
    <w:abstractNumId w:val="46"/>
  </w:num>
  <w:num w:numId="13">
    <w:abstractNumId w:val="0"/>
  </w:num>
  <w:num w:numId="14">
    <w:abstractNumId w:val="44"/>
  </w:num>
  <w:num w:numId="15">
    <w:abstractNumId w:val="27"/>
  </w:num>
  <w:num w:numId="16">
    <w:abstractNumId w:val="6"/>
  </w:num>
  <w:num w:numId="17">
    <w:abstractNumId w:val="2"/>
  </w:num>
  <w:num w:numId="18">
    <w:abstractNumId w:val="11"/>
  </w:num>
  <w:num w:numId="19">
    <w:abstractNumId w:val="45"/>
  </w:num>
  <w:num w:numId="20">
    <w:abstractNumId w:val="9"/>
  </w:num>
  <w:num w:numId="21">
    <w:abstractNumId w:val="23"/>
  </w:num>
  <w:num w:numId="22">
    <w:abstractNumId w:val="33"/>
  </w:num>
  <w:num w:numId="23">
    <w:abstractNumId w:val="22"/>
  </w:num>
  <w:num w:numId="24">
    <w:abstractNumId w:val="29"/>
  </w:num>
  <w:num w:numId="25">
    <w:abstractNumId w:val="3"/>
  </w:num>
  <w:num w:numId="26">
    <w:abstractNumId w:val="25"/>
  </w:num>
  <w:num w:numId="27">
    <w:abstractNumId w:val="20"/>
  </w:num>
  <w:num w:numId="28">
    <w:abstractNumId w:val="10"/>
  </w:num>
  <w:num w:numId="29">
    <w:abstractNumId w:val="47"/>
  </w:num>
  <w:num w:numId="30">
    <w:abstractNumId w:val="21"/>
  </w:num>
  <w:num w:numId="31">
    <w:abstractNumId w:val="15"/>
  </w:num>
  <w:num w:numId="32">
    <w:abstractNumId w:val="40"/>
  </w:num>
  <w:num w:numId="33">
    <w:abstractNumId w:val="39"/>
  </w:num>
  <w:num w:numId="34">
    <w:abstractNumId w:val="16"/>
  </w:num>
  <w:num w:numId="35">
    <w:abstractNumId w:val="32"/>
  </w:num>
  <w:num w:numId="36">
    <w:abstractNumId w:val="51"/>
  </w:num>
  <w:num w:numId="37">
    <w:abstractNumId w:val="8"/>
  </w:num>
  <w:num w:numId="38">
    <w:abstractNumId w:val="31"/>
  </w:num>
  <w:num w:numId="39">
    <w:abstractNumId w:val="19"/>
  </w:num>
  <w:num w:numId="40">
    <w:abstractNumId w:val="37"/>
  </w:num>
  <w:num w:numId="41">
    <w:abstractNumId w:val="48"/>
  </w:num>
  <w:num w:numId="42">
    <w:abstractNumId w:val="13"/>
  </w:num>
  <w:num w:numId="43">
    <w:abstractNumId w:val="26"/>
  </w:num>
  <w:num w:numId="44">
    <w:abstractNumId w:val="28"/>
  </w:num>
  <w:num w:numId="45">
    <w:abstractNumId w:val="49"/>
  </w:num>
  <w:num w:numId="46">
    <w:abstractNumId w:val="50"/>
  </w:num>
  <w:num w:numId="47">
    <w:abstractNumId w:val="42"/>
  </w:num>
  <w:num w:numId="48">
    <w:abstractNumId w:val="24"/>
  </w:num>
  <w:num w:numId="49">
    <w:abstractNumId w:val="5"/>
  </w:num>
  <w:num w:numId="50">
    <w:abstractNumId w:val="14"/>
  </w:num>
  <w:num w:numId="51">
    <w:abstractNumId w:val="52"/>
  </w:num>
  <w:num w:numId="52">
    <w:abstractNumId w:val="30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ED"/>
    <w:rsid w:val="00031898"/>
    <w:rsid w:val="000334CC"/>
    <w:rsid w:val="000628FD"/>
    <w:rsid w:val="000B605F"/>
    <w:rsid w:val="000C154E"/>
    <w:rsid w:val="000C60C3"/>
    <w:rsid w:val="000E0823"/>
    <w:rsid w:val="001D62AF"/>
    <w:rsid w:val="0024176D"/>
    <w:rsid w:val="002612B9"/>
    <w:rsid w:val="00292FCB"/>
    <w:rsid w:val="002C5721"/>
    <w:rsid w:val="0034350C"/>
    <w:rsid w:val="00352BBE"/>
    <w:rsid w:val="00377DD2"/>
    <w:rsid w:val="00383377"/>
    <w:rsid w:val="00464421"/>
    <w:rsid w:val="004E1460"/>
    <w:rsid w:val="00530EE2"/>
    <w:rsid w:val="005376A9"/>
    <w:rsid w:val="00554146"/>
    <w:rsid w:val="00582EDF"/>
    <w:rsid w:val="005D10C3"/>
    <w:rsid w:val="00623AF9"/>
    <w:rsid w:val="00627973"/>
    <w:rsid w:val="006867CF"/>
    <w:rsid w:val="006B6946"/>
    <w:rsid w:val="00701871"/>
    <w:rsid w:val="00720DE8"/>
    <w:rsid w:val="00756E59"/>
    <w:rsid w:val="007C2C94"/>
    <w:rsid w:val="008350C8"/>
    <w:rsid w:val="009851E1"/>
    <w:rsid w:val="00A22131"/>
    <w:rsid w:val="00A53EC7"/>
    <w:rsid w:val="00AA32AB"/>
    <w:rsid w:val="00AC4AED"/>
    <w:rsid w:val="00AD4942"/>
    <w:rsid w:val="00B50CF9"/>
    <w:rsid w:val="00B52E02"/>
    <w:rsid w:val="00BC1FF7"/>
    <w:rsid w:val="00C67049"/>
    <w:rsid w:val="00D10610"/>
    <w:rsid w:val="00E61C28"/>
    <w:rsid w:val="00EF4134"/>
    <w:rsid w:val="00F0700D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A059-4B1C-4D04-BEBD-4F2ACE36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F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F5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ED"/>
    <w:pPr>
      <w:ind w:left="720"/>
      <w:contextualSpacing/>
    </w:pPr>
  </w:style>
  <w:style w:type="table" w:styleId="Tabela-Siatka">
    <w:name w:val="Table Grid"/>
    <w:basedOn w:val="Standardowy"/>
    <w:uiPriority w:val="39"/>
    <w:rsid w:val="005D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2E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E02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F5C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F5C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5C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F5CCE"/>
    <w:rPr>
      <w:i/>
      <w:iCs/>
    </w:rPr>
  </w:style>
  <w:style w:type="character" w:customStyle="1" w:styleId="st">
    <w:name w:val="st"/>
    <w:basedOn w:val="Domylnaczcionkaakapitu"/>
    <w:rsid w:val="00FF5CCE"/>
  </w:style>
  <w:style w:type="character" w:styleId="Uwydatnienie">
    <w:name w:val="Emphasis"/>
    <w:basedOn w:val="Domylnaczcionkaakapitu"/>
    <w:uiPriority w:val="20"/>
    <w:qFormat/>
    <w:rsid w:val="00FF5CCE"/>
    <w:rPr>
      <w:i/>
      <w:iCs/>
    </w:rPr>
  </w:style>
  <w:style w:type="character" w:customStyle="1" w:styleId="sfzihb">
    <w:name w:val="sfzihb"/>
    <w:basedOn w:val="Domylnaczcionkaakapitu"/>
    <w:rsid w:val="00FF5CCE"/>
  </w:style>
  <w:style w:type="paragraph" w:customStyle="1" w:styleId="nvcaub">
    <w:name w:val="nvcaub"/>
    <w:basedOn w:val="Normalny"/>
    <w:rsid w:val="00FF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5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554146"/>
  </w:style>
  <w:style w:type="character" w:customStyle="1" w:styleId="eop">
    <w:name w:val="eop"/>
    <w:rsid w:val="00554146"/>
  </w:style>
  <w:style w:type="character" w:customStyle="1" w:styleId="spellingerror">
    <w:name w:val="spellingerror"/>
    <w:rsid w:val="0055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755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9004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75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34527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2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5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6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1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14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555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17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2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69431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2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4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2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0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4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5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4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6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55843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8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42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0244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56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472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4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698">
              <w:marLeft w:val="1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88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4441">
                          <w:marLeft w:val="15"/>
                          <w:marRight w:val="-495"/>
                          <w:marTop w:val="90"/>
                          <w:marBottom w:val="0"/>
                          <w:divBdr>
                            <w:top w:val="single" w:sz="6" w:space="0" w:color="DFE1E5"/>
                            <w:left w:val="single" w:sz="6" w:space="0" w:color="DFE1E5"/>
                            <w:bottom w:val="single" w:sz="6" w:space="1" w:color="DFE1E5"/>
                            <w:right w:val="single" w:sz="6" w:space="0" w:color="DFE1E5"/>
                          </w:divBdr>
                          <w:divsChild>
                            <w:div w:id="4831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2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0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77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72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10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555226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4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3505">
                                                                                          <w:marLeft w:val="0"/>
                                                                                          <w:marRight w:val="3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5351">
                                                                                      <w:marLeft w:val="0"/>
                                                                                      <w:marRight w:val="36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0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5812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73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8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Marcin Durkiewicz</cp:lastModifiedBy>
  <cp:revision>3</cp:revision>
  <dcterms:created xsi:type="dcterms:W3CDTF">2019-01-25T17:46:00Z</dcterms:created>
  <dcterms:modified xsi:type="dcterms:W3CDTF">2019-01-26T21:42:00Z</dcterms:modified>
</cp:coreProperties>
</file>